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CF" w:rsidRDefault="004B05CF" w:rsidP="004B05CF">
      <w:pPr>
        <w:pStyle w:val="Corpotesto"/>
        <w:spacing w:before="8"/>
        <w:rPr>
          <w:sz w:val="15"/>
        </w:rPr>
      </w:pPr>
    </w:p>
    <w:p w:rsidR="004B05CF" w:rsidRPr="0060233F" w:rsidRDefault="004B05CF" w:rsidP="004B05CF">
      <w:pPr>
        <w:pStyle w:val="Titolo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70D">
        <w:rPr>
          <w:rFonts w:ascii="Calibri" w:hAnsi="Calibri" w:cs="Calibri"/>
          <w:sz w:val="22"/>
          <w:szCs w:val="22"/>
        </w:rPr>
        <w:t>CONCORSO PUBBLICO PER SOLI ESAMI PER LA COPERTURA</w:t>
      </w:r>
      <w:r>
        <w:rPr>
          <w:rFonts w:ascii="Calibri" w:hAnsi="Calibri" w:cs="Calibri"/>
          <w:sz w:val="22"/>
          <w:szCs w:val="22"/>
        </w:rPr>
        <w:t xml:space="preserve">, A TEMPO PIENO E </w:t>
      </w:r>
      <w:r>
        <w:rPr>
          <w:rFonts w:ascii="Calibri" w:hAnsi="Calibri" w:cs="Calibri"/>
          <w:sz w:val="22"/>
          <w:szCs w:val="22"/>
        </w:rPr>
        <w:t>INDETERMINATO, DI N. 1 POSTO DI “ISTRUTTORE TECNICO AMBIENTALE”, CATEGORIA C, PER L’AREA 5^ “URBANISTICA, AMBIENTE, COMMERCIO, SOSTENIBILITÀ”</w:t>
      </w:r>
    </w:p>
    <w:p w:rsidR="004B05CF" w:rsidRPr="0060233F" w:rsidRDefault="004B05CF" w:rsidP="004B05CF">
      <w:pPr>
        <w:rPr>
          <w:rFonts w:asciiTheme="minorHAnsi" w:hAnsiTheme="minorHAnsi" w:cstheme="minorHAnsi"/>
          <w:lang w:eastAsia="it-IT"/>
        </w:rPr>
      </w:pPr>
    </w:p>
    <w:p w:rsidR="004B05CF" w:rsidRPr="00875D6D" w:rsidRDefault="004B05CF" w:rsidP="004B05CF">
      <w:pPr>
        <w:spacing w:before="87" w:line="235" w:lineRule="auto"/>
        <w:ind w:left="112" w:right="100"/>
        <w:jc w:val="both"/>
        <w:rPr>
          <w:rFonts w:asciiTheme="minorHAnsi" w:hAnsiTheme="minorHAnsi" w:cstheme="minorHAnsi"/>
          <w:b/>
          <w:sz w:val="24"/>
        </w:rPr>
      </w:pPr>
    </w:p>
    <w:p w:rsidR="004B05CF" w:rsidRDefault="004B05CF" w:rsidP="004B05CF">
      <w:pPr>
        <w:pStyle w:val="Corpotesto"/>
        <w:spacing w:before="7"/>
        <w:rPr>
          <w:b/>
          <w:sz w:val="23"/>
        </w:rPr>
      </w:pPr>
    </w:p>
    <w:p w:rsidR="004B05CF" w:rsidRPr="009F18A7" w:rsidRDefault="004B05CF" w:rsidP="004B05CF">
      <w:pPr>
        <w:jc w:val="center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  <w:w w:val="95"/>
        </w:rPr>
        <w:t>AUTODICHIARAZIONE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RILASCIATA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IN</w:t>
      </w:r>
      <w:r w:rsidRPr="009F18A7">
        <w:rPr>
          <w:rFonts w:asciiTheme="minorHAnsi" w:hAnsiTheme="minorHAnsi" w:cstheme="minorHAnsi"/>
          <w:spacing w:val="-14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OCCASIONE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DELLA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PARTECIPAZIONE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F18A7">
        <w:rPr>
          <w:rFonts w:asciiTheme="minorHAnsi" w:hAnsiTheme="minorHAnsi" w:cstheme="minorHAnsi"/>
          <w:w w:val="95"/>
        </w:rPr>
        <w:t xml:space="preserve">ALLA </w:t>
      </w:r>
      <w:r w:rsidRPr="009F18A7">
        <w:rPr>
          <w:rFonts w:asciiTheme="minorHAnsi" w:hAnsiTheme="minorHAnsi" w:cstheme="minorHAnsi"/>
          <w:spacing w:val="-54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PROVA</w:t>
      </w:r>
      <w:proofErr w:type="gramEnd"/>
      <w:r w:rsidRPr="009F18A7">
        <w:rPr>
          <w:rFonts w:asciiTheme="minorHAnsi" w:hAnsiTheme="minorHAnsi" w:cstheme="minorHAnsi"/>
          <w:spacing w:val="-17"/>
        </w:rPr>
        <w:t xml:space="preserve"> </w:t>
      </w:r>
      <w:r w:rsidRPr="009F18A7">
        <w:rPr>
          <w:rFonts w:asciiTheme="minorHAnsi" w:hAnsiTheme="minorHAnsi" w:cstheme="minorHAnsi"/>
        </w:rPr>
        <w:t>SELETTIVA</w:t>
      </w:r>
    </w:p>
    <w:p w:rsidR="004B05CF" w:rsidRDefault="004B05CF" w:rsidP="004B05CF">
      <w:pPr>
        <w:jc w:val="center"/>
        <w:rPr>
          <w:rStyle w:val="Enfasigrassetto"/>
          <w:rFonts w:asciiTheme="minorHAnsi" w:hAnsiTheme="minorHAnsi" w:cstheme="minorHAnsi"/>
          <w:shd w:val="clear" w:color="auto" w:fill="FFFFFF"/>
        </w:rPr>
      </w:pPr>
      <w:r w:rsidRPr="009F18A7">
        <w:rPr>
          <w:rFonts w:asciiTheme="minorHAnsi" w:hAnsiTheme="minorHAnsi" w:cstheme="minorHAnsi"/>
          <w:spacing w:val="-5"/>
          <w:w w:val="95"/>
        </w:rPr>
        <w:t>in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applicazione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del</w:t>
      </w:r>
      <w:r w:rsidRPr="009F18A7"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spacing w:val="-8"/>
          <w:w w:val="95"/>
        </w:rPr>
        <w:t>“</w:t>
      </w:r>
      <w:r w:rsidRPr="009F18A7">
        <w:rPr>
          <w:rFonts w:asciiTheme="minorHAnsi" w:hAnsiTheme="minorHAnsi" w:cstheme="minorHAnsi"/>
          <w:spacing w:val="-5"/>
          <w:w w:val="95"/>
        </w:rPr>
        <w:t>Protocollo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per lo svolgimento dei concorsi pubblici”, parte integrante dell’</w:t>
      </w:r>
      <w:r w:rsidRPr="009F18A7">
        <w:rPr>
          <w:rFonts w:asciiTheme="minorHAnsi" w:hAnsiTheme="minorHAnsi" w:cstheme="minorHAnsi"/>
          <w:shd w:val="clear" w:color="auto" w:fill="FFFFFF"/>
        </w:rPr>
        <w:t>ordinanza del Ministro della Salute del 25 maggio 2022</w:t>
      </w:r>
      <w:r>
        <w:rPr>
          <w:rStyle w:val="Enfasigrassetto"/>
          <w:rFonts w:asciiTheme="minorHAnsi" w:hAnsiTheme="minorHAnsi" w:cstheme="minorHAnsi"/>
          <w:shd w:val="clear" w:color="auto" w:fill="FFFFFF"/>
        </w:rPr>
        <w:t xml:space="preserve"> </w:t>
      </w:r>
    </w:p>
    <w:p w:rsidR="004B05CF" w:rsidRPr="009F18A7" w:rsidRDefault="004B05CF" w:rsidP="004B05CF">
      <w:pPr>
        <w:jc w:val="center"/>
        <w:rPr>
          <w:rFonts w:asciiTheme="minorHAnsi" w:hAnsiTheme="minorHAnsi" w:cstheme="minorHAnsi"/>
        </w:rPr>
      </w:pPr>
    </w:p>
    <w:p w:rsidR="004B05CF" w:rsidRDefault="004B05CF" w:rsidP="004B05CF">
      <w:pPr>
        <w:spacing w:before="1"/>
        <w:jc w:val="both"/>
        <w:rPr>
          <w:rFonts w:asciiTheme="minorHAnsi" w:hAnsiTheme="minorHAnsi" w:cstheme="minorHAnsi"/>
          <w:spacing w:val="1"/>
          <w:w w:val="106"/>
        </w:rPr>
      </w:pPr>
    </w:p>
    <w:p w:rsidR="004B05CF" w:rsidRPr="00875D6D" w:rsidRDefault="004B05CF" w:rsidP="004B05CF">
      <w:pPr>
        <w:spacing w:before="1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4B05CF" w:rsidRPr="00875D6D" w:rsidRDefault="004B05CF" w:rsidP="004B05CF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4B05CF" w:rsidRPr="00875D6D" w:rsidRDefault="004B05CF" w:rsidP="004B05CF">
      <w:pPr>
        <w:spacing w:before="5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4B05CF" w:rsidRPr="00875D6D" w:rsidRDefault="004B05CF" w:rsidP="004B05CF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4B05CF" w:rsidRPr="00875D6D" w:rsidRDefault="004B05CF" w:rsidP="004B05CF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4B05CF" w:rsidRPr="00875D6D" w:rsidRDefault="004B05CF" w:rsidP="004B05CF">
      <w:pPr>
        <w:spacing w:line="272" w:lineRule="exact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4B05CF" w:rsidRPr="00875D6D" w:rsidRDefault="004B05CF" w:rsidP="004B05CF">
      <w:pPr>
        <w:pStyle w:val="Corpotesto"/>
        <w:jc w:val="both"/>
        <w:rPr>
          <w:rFonts w:asciiTheme="minorHAnsi" w:hAnsiTheme="minorHAnsi" w:cstheme="minorHAnsi"/>
        </w:rPr>
      </w:pPr>
    </w:p>
    <w:p w:rsidR="004B05CF" w:rsidRPr="009D6BAD" w:rsidRDefault="004B05CF" w:rsidP="004B05CF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4B05CF" w:rsidRPr="00875D6D" w:rsidRDefault="004B05CF" w:rsidP="004B05CF">
      <w:pPr>
        <w:pStyle w:val="Corpotesto"/>
        <w:spacing w:before="2"/>
        <w:rPr>
          <w:rFonts w:asciiTheme="minorHAnsi" w:hAnsiTheme="minorHAnsi" w:cstheme="minorHAnsi"/>
        </w:rPr>
      </w:pPr>
    </w:p>
    <w:p w:rsidR="004B05CF" w:rsidRDefault="004B05CF" w:rsidP="004B05CF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4B05CF">
        <w:rPr>
          <w:rFonts w:asciiTheme="minorHAnsi" w:hAnsiTheme="minorHAnsi" w:cstheme="minorHAnsi"/>
        </w:rPr>
        <w:t>di</w:t>
      </w:r>
      <w:r w:rsidRPr="004B05CF">
        <w:rPr>
          <w:rFonts w:asciiTheme="minorHAnsi" w:hAnsiTheme="minorHAnsi" w:cstheme="minorHAnsi"/>
        </w:rPr>
        <w:tab/>
        <w:t>aver</w:t>
      </w:r>
      <w:r w:rsidRPr="004B05CF">
        <w:rPr>
          <w:rFonts w:asciiTheme="minorHAnsi" w:hAnsiTheme="minorHAnsi" w:cstheme="minorHAnsi"/>
        </w:rPr>
        <w:tab/>
        <w:t>preso</w:t>
      </w:r>
      <w:r w:rsidRPr="004B05CF">
        <w:rPr>
          <w:rFonts w:asciiTheme="minorHAnsi" w:hAnsiTheme="minorHAnsi" w:cstheme="minorHAnsi"/>
        </w:rPr>
        <w:tab/>
        <w:t>visione</w:t>
      </w:r>
      <w:r w:rsidRPr="004B05CF">
        <w:rPr>
          <w:rFonts w:asciiTheme="minorHAnsi" w:hAnsiTheme="minorHAnsi" w:cstheme="minorHAnsi"/>
        </w:rPr>
        <w:tab/>
        <w:t>delle</w:t>
      </w:r>
      <w:r w:rsidRPr="004B05CF">
        <w:rPr>
          <w:rFonts w:asciiTheme="minorHAnsi" w:hAnsiTheme="minorHAnsi" w:cstheme="minorHAnsi"/>
        </w:rPr>
        <w:tab/>
        <w:t>misure</w:t>
      </w:r>
      <w:r w:rsidRPr="004B05CF">
        <w:rPr>
          <w:rFonts w:asciiTheme="minorHAnsi" w:hAnsiTheme="minorHAnsi" w:cstheme="minorHAnsi"/>
        </w:rPr>
        <w:tab/>
        <w:t>di</w:t>
      </w:r>
      <w:r w:rsidRPr="004B05CF">
        <w:rPr>
          <w:rFonts w:asciiTheme="minorHAnsi" w:hAnsiTheme="minorHAnsi" w:cstheme="minorHAnsi"/>
        </w:rPr>
        <w:tab/>
        <w:t>sicurezza</w:t>
      </w:r>
      <w:r w:rsidRPr="004B05CF">
        <w:rPr>
          <w:rFonts w:asciiTheme="minorHAnsi" w:hAnsiTheme="minorHAnsi" w:cstheme="minorHAnsi"/>
        </w:rPr>
        <w:tab/>
        <w:t>e</w:t>
      </w:r>
      <w:r w:rsidRPr="004B05CF">
        <w:rPr>
          <w:rFonts w:asciiTheme="minorHAnsi" w:hAnsiTheme="minorHAnsi" w:cstheme="minorHAnsi"/>
        </w:rPr>
        <w:tab/>
        <w:t>tutela</w:t>
      </w:r>
      <w:r w:rsidRPr="004B05CF">
        <w:rPr>
          <w:rFonts w:asciiTheme="minorHAnsi" w:hAnsiTheme="minorHAnsi" w:cstheme="minorHAnsi"/>
        </w:rPr>
        <w:tab/>
        <w:t>della</w:t>
      </w:r>
      <w:r w:rsidRPr="004B05CF">
        <w:rPr>
          <w:rFonts w:asciiTheme="minorHAnsi" w:hAnsiTheme="minorHAnsi" w:cstheme="minorHAnsi"/>
        </w:rPr>
        <w:tab/>
        <w:t>salute</w:t>
      </w:r>
      <w:r w:rsidRPr="004B05CF">
        <w:rPr>
          <w:rFonts w:asciiTheme="minorHAnsi" w:hAnsiTheme="minorHAnsi" w:cstheme="minorHAnsi"/>
        </w:rPr>
        <w:tab/>
      </w:r>
      <w:r w:rsidRPr="004B05CF">
        <w:rPr>
          <w:rFonts w:asciiTheme="minorHAnsi" w:hAnsiTheme="minorHAnsi" w:cstheme="minorHAnsi"/>
          <w:w w:val="95"/>
        </w:rPr>
        <w:t>pubblicate</w:t>
      </w:r>
      <w:r w:rsidRPr="004B05CF">
        <w:rPr>
          <w:rFonts w:asciiTheme="minorHAnsi" w:hAnsiTheme="minorHAnsi" w:cstheme="minorHAnsi"/>
          <w:spacing w:val="-54"/>
          <w:w w:val="95"/>
        </w:rPr>
        <w:t xml:space="preserve"> </w:t>
      </w:r>
      <w:r w:rsidRPr="004B05CF">
        <w:rPr>
          <w:rFonts w:asciiTheme="minorHAnsi" w:hAnsiTheme="minorHAnsi" w:cstheme="minorHAnsi"/>
        </w:rPr>
        <w:t>dall’Amministrazione</w:t>
      </w:r>
      <w:r w:rsidRPr="004B05CF">
        <w:rPr>
          <w:rFonts w:asciiTheme="minorHAnsi" w:hAnsiTheme="minorHAnsi" w:cstheme="minorHAnsi"/>
          <w:spacing w:val="-3"/>
        </w:rPr>
        <w:t xml:space="preserve"> </w:t>
      </w:r>
      <w:r w:rsidRPr="004B05CF">
        <w:rPr>
          <w:rFonts w:asciiTheme="minorHAnsi" w:hAnsiTheme="minorHAnsi" w:cstheme="minorHAnsi"/>
        </w:rPr>
        <w:t>sul</w:t>
      </w:r>
      <w:r w:rsidRPr="004B05CF">
        <w:rPr>
          <w:rFonts w:asciiTheme="minorHAnsi" w:hAnsiTheme="minorHAnsi" w:cstheme="minorHAnsi"/>
          <w:spacing w:val="-5"/>
        </w:rPr>
        <w:t xml:space="preserve"> </w:t>
      </w:r>
      <w:r w:rsidRPr="004B05CF">
        <w:rPr>
          <w:rFonts w:asciiTheme="minorHAnsi" w:hAnsiTheme="minorHAnsi" w:cstheme="minorHAnsi"/>
        </w:rPr>
        <w:t>proprio</w:t>
      </w:r>
      <w:r w:rsidRPr="004B05CF">
        <w:rPr>
          <w:rFonts w:asciiTheme="minorHAnsi" w:hAnsiTheme="minorHAnsi" w:cstheme="minorHAnsi"/>
          <w:spacing w:val="-3"/>
        </w:rPr>
        <w:t xml:space="preserve"> </w:t>
      </w:r>
      <w:r w:rsidRPr="004B05CF">
        <w:rPr>
          <w:rFonts w:asciiTheme="minorHAnsi" w:hAnsiTheme="minorHAnsi" w:cstheme="minorHAnsi"/>
        </w:rPr>
        <w:t>sito</w:t>
      </w:r>
      <w:r w:rsidRPr="004B05CF">
        <w:rPr>
          <w:rFonts w:asciiTheme="minorHAnsi" w:hAnsiTheme="minorHAnsi" w:cstheme="minorHAnsi"/>
          <w:spacing w:val="-2"/>
        </w:rPr>
        <w:t xml:space="preserve"> </w:t>
      </w:r>
      <w:r w:rsidRPr="004B05CF">
        <w:rPr>
          <w:rFonts w:asciiTheme="minorHAnsi" w:hAnsiTheme="minorHAnsi" w:cstheme="minorHAnsi"/>
        </w:rPr>
        <w:t>internet</w:t>
      </w:r>
      <w:r w:rsidRPr="004B05CF">
        <w:rPr>
          <w:rFonts w:asciiTheme="minorHAnsi" w:hAnsiTheme="minorHAnsi" w:cstheme="minorHAnsi"/>
        </w:rPr>
        <w:t xml:space="preserve"> al link: </w:t>
      </w:r>
      <w:hyperlink r:id="rId5" w:history="1">
        <w:r w:rsidRPr="006408F9">
          <w:rPr>
            <w:rStyle w:val="Collegamentoipertestuale"/>
            <w:rFonts w:asciiTheme="minorHAnsi" w:hAnsiTheme="minorHAnsi" w:cstheme="minorHAnsi"/>
          </w:rPr>
          <w:t>http://www.comune.bassano.vi.it/Comune/Servizi-on-line/Concorsi/CONCORSO-PUBBLICO-PER-LA-COPERTURA-A-TEMPO-PIENO-E-INDETERMINATO-DI-N.-1-POSTO-DI-ISTRUTTORE-TECNICO-AMBIENTALE-CAT.-C-PER-L-AREA-5</w:t>
        </w:r>
      </w:hyperlink>
      <w:r w:rsidRPr="004B05CF">
        <w:rPr>
          <w:rFonts w:asciiTheme="minorHAnsi" w:hAnsiTheme="minorHAnsi" w:cstheme="minorHAnsi"/>
        </w:rPr>
        <w:t>;</w:t>
      </w:r>
    </w:p>
    <w:p w:rsidR="004B05CF" w:rsidRPr="004B05CF" w:rsidRDefault="004B05CF" w:rsidP="004B05CF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4B05CF">
        <w:rPr>
          <w:rFonts w:asciiTheme="minorHAnsi" w:hAnsiTheme="minorHAnsi" w:cstheme="minorHAnsi"/>
        </w:rPr>
        <w:t>di non presentarsi presso la sede concorsuale se sottoposti alla misura dell’isolamento come misura di prevenzione della diffusione del contagio da COVID-19;</w:t>
      </w:r>
    </w:p>
    <w:p w:rsidR="004B05CF" w:rsidRPr="00016227" w:rsidRDefault="004B05CF" w:rsidP="004B05CF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4B05CF" w:rsidRPr="00875D6D" w:rsidRDefault="004B05CF" w:rsidP="004B05CF">
      <w:pPr>
        <w:pStyle w:val="Corpotesto"/>
        <w:spacing w:before="11"/>
        <w:rPr>
          <w:rFonts w:asciiTheme="minorHAnsi" w:hAnsiTheme="minorHAnsi" w:cstheme="minorHAnsi"/>
        </w:rPr>
      </w:pPr>
    </w:p>
    <w:p w:rsidR="004B05CF" w:rsidRDefault="004B05CF" w:rsidP="004B05CF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4B05CF" w:rsidRPr="009D6BAD" w:rsidRDefault="004B05CF" w:rsidP="004B05CF">
      <w:pPr>
        <w:ind w:left="230" w:right="230"/>
        <w:jc w:val="center"/>
        <w:rPr>
          <w:rFonts w:asciiTheme="minorHAnsi" w:hAnsiTheme="minorHAnsi" w:cstheme="minorHAnsi"/>
          <w:b/>
        </w:rPr>
      </w:pPr>
    </w:p>
    <w:p w:rsidR="004B05CF" w:rsidRPr="009F18A7" w:rsidRDefault="004B05CF" w:rsidP="004B05CF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mantenere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distanza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</w:t>
      </w:r>
      <w:r w:rsidRPr="009F18A7"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minima di almeno 1 metro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da</w:t>
      </w:r>
      <w:r w:rsidRPr="009F18A7">
        <w:rPr>
          <w:rFonts w:asciiTheme="minorHAnsi" w:hAnsiTheme="minorHAnsi" w:cstheme="minorHAnsi"/>
          <w:spacing w:val="30"/>
        </w:rPr>
        <w:t xml:space="preserve"> </w:t>
      </w:r>
      <w:r w:rsidRPr="009F18A7">
        <w:rPr>
          <w:rFonts w:asciiTheme="minorHAnsi" w:hAnsiTheme="minorHAnsi" w:cstheme="minorHAnsi"/>
        </w:rPr>
        <w:t>altre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persone</w:t>
      </w:r>
      <w:r>
        <w:rPr>
          <w:rFonts w:asciiTheme="minorHAnsi" w:hAnsiTheme="minorHAnsi" w:cstheme="minorHAnsi"/>
          <w:spacing w:val="32"/>
        </w:rPr>
        <w:t xml:space="preserve">, </w:t>
      </w:r>
      <w:r w:rsidRPr="009F18A7">
        <w:rPr>
          <w:rFonts w:asciiTheme="minorHAnsi" w:hAnsiTheme="minorHAnsi" w:cstheme="minorHAnsi"/>
        </w:rPr>
        <w:t>per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tutto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il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tempo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della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 xml:space="preserve">prova </w:t>
      </w:r>
      <w:r w:rsidRPr="009F18A7">
        <w:rPr>
          <w:rFonts w:asciiTheme="minorHAnsi" w:hAnsiTheme="minorHAnsi" w:cstheme="minorHAnsi"/>
        </w:rPr>
        <w:t>concorsuale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delle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attività</w:t>
      </w:r>
      <w:r w:rsidRPr="009F18A7">
        <w:rPr>
          <w:rFonts w:asciiTheme="minorHAnsi" w:hAnsiTheme="minorHAnsi" w:cstheme="minorHAnsi"/>
          <w:spacing w:val="-4"/>
        </w:rPr>
        <w:t xml:space="preserve"> </w:t>
      </w:r>
      <w:r w:rsidRPr="009F18A7">
        <w:rPr>
          <w:rFonts w:asciiTheme="minorHAnsi" w:hAnsiTheme="minorHAnsi" w:cstheme="minorHAnsi"/>
        </w:rPr>
        <w:t>connesse;</w:t>
      </w:r>
    </w:p>
    <w:p w:rsidR="004B05CF" w:rsidRPr="009F18A7" w:rsidRDefault="004B05CF" w:rsidP="004B05CF">
      <w:pPr>
        <w:pStyle w:val="Paragrafoelenco"/>
        <w:numPr>
          <w:ilvl w:val="0"/>
          <w:numId w:val="1"/>
        </w:numPr>
        <w:tabs>
          <w:tab w:val="left" w:pos="821"/>
        </w:tabs>
        <w:spacing w:before="14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indossare la mascherina</w:t>
      </w:r>
      <w:r>
        <w:rPr>
          <w:rFonts w:asciiTheme="minorHAnsi" w:hAnsiTheme="minorHAnsi" w:cstheme="minorHAnsi"/>
        </w:rPr>
        <w:t xml:space="preserve"> FFP2 fornita dall’Amministrazione</w:t>
      </w:r>
      <w:r w:rsidRPr="009F18A7">
        <w:rPr>
          <w:rFonts w:asciiTheme="minorHAnsi" w:hAnsiTheme="minorHAnsi" w:cstheme="minorHAnsi"/>
        </w:rPr>
        <w:t>, per tutta la durata delle attività del concorso;</w:t>
      </w:r>
    </w:p>
    <w:p w:rsidR="004B05CF" w:rsidRPr="009F18A7" w:rsidRDefault="004B05CF" w:rsidP="004B05CF">
      <w:pPr>
        <w:pStyle w:val="Paragrafoelenco"/>
        <w:numPr>
          <w:ilvl w:val="0"/>
          <w:numId w:val="1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igienizzar</w:t>
      </w:r>
      <w:r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</w:rPr>
        <w:t xml:space="preserve"> le mani all’ingresso dei locali, prima</w:t>
      </w:r>
      <w:r>
        <w:rPr>
          <w:rFonts w:asciiTheme="minorHAnsi" w:hAnsiTheme="minorHAnsi" w:cstheme="minorHAnsi"/>
        </w:rPr>
        <w:t xml:space="preserve"> e dopo</w:t>
      </w:r>
      <w:r w:rsidRPr="009F18A7">
        <w:rPr>
          <w:rFonts w:asciiTheme="minorHAnsi" w:hAnsiTheme="minorHAnsi" w:cstheme="minorHAnsi"/>
        </w:rPr>
        <w:t xml:space="preserve"> l’avvio delle procedure di identificazione</w:t>
      </w:r>
      <w:r>
        <w:rPr>
          <w:rFonts w:asciiTheme="minorHAnsi" w:hAnsiTheme="minorHAnsi" w:cstheme="minorHAnsi"/>
        </w:rPr>
        <w:t>.</w:t>
      </w:r>
    </w:p>
    <w:p w:rsidR="004B05CF" w:rsidRPr="00875D6D" w:rsidRDefault="004B05CF" w:rsidP="004B05CF">
      <w:pPr>
        <w:spacing w:line="235" w:lineRule="auto"/>
        <w:jc w:val="both"/>
        <w:rPr>
          <w:rFonts w:asciiTheme="minorHAnsi" w:hAnsiTheme="minorHAnsi" w:cstheme="minorHAnsi"/>
        </w:rPr>
        <w:sectPr w:rsidR="004B05CF" w:rsidRPr="00875D6D" w:rsidSect="0060233F">
          <w:headerReference w:type="default" r:id="rId6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4B05CF" w:rsidRPr="00875D6D" w:rsidRDefault="004B05CF" w:rsidP="004B05CF">
      <w:pPr>
        <w:pStyle w:val="Corpotesto"/>
        <w:rPr>
          <w:rFonts w:asciiTheme="minorHAnsi" w:hAnsiTheme="minorHAnsi" w:cstheme="minorHAnsi"/>
        </w:rPr>
      </w:pPr>
    </w:p>
    <w:p w:rsidR="004B05CF" w:rsidRPr="00875D6D" w:rsidRDefault="004B05CF" w:rsidP="004B05CF">
      <w:pPr>
        <w:pStyle w:val="Corpotesto"/>
        <w:rPr>
          <w:rFonts w:asciiTheme="minorHAnsi" w:hAnsiTheme="minorHAnsi" w:cstheme="minorHAnsi"/>
        </w:rPr>
      </w:pPr>
    </w:p>
    <w:p w:rsidR="004B05CF" w:rsidRDefault="004B05CF" w:rsidP="004B05C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4B05CF" w:rsidRDefault="004B05CF" w:rsidP="004B05C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4B05CF" w:rsidRPr="009F18A7" w:rsidRDefault="004B05CF" w:rsidP="004B05C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8A7">
        <w:rPr>
          <w:rFonts w:asciiTheme="minorHAnsi" w:hAnsiTheme="minorHAnsi" w:cstheme="minorHAnsi"/>
          <w:b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SUL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DEI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DATI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4B05CF" w:rsidRPr="009F18A7" w:rsidRDefault="004B05CF" w:rsidP="004B05CF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Ai sensi dell’articolo 13 del Regolamento UE n. 2016/679 relativo alla protezione delle persone fisiche con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riguardo al trattamento dei dati personali, nonché alla libera circolazione di tali dati, seguito anche GDPR, si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forniscono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seguenti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rispetto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4B05CF" w:rsidRPr="009F18A7" w:rsidRDefault="004B05CF" w:rsidP="004B05CF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pacing w:val="-1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Comune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via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Matteotti,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39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–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36061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7">
        <w:r w:rsidRPr="009F18A7">
          <w:rPr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4B05CF" w:rsidRPr="009F18A7" w:rsidRDefault="004B05CF" w:rsidP="004B05CF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telefono: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045.6101835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9F18A7">
        <w:rPr>
          <w:rFonts w:asciiTheme="minorHAnsi" w:hAnsiTheme="minorHAnsi" w:cstheme="minorHAnsi"/>
          <w:sz w:val="20"/>
          <w:szCs w:val="20"/>
        </w:rPr>
        <w:t>int</w:t>
      </w:r>
      <w:proofErr w:type="spellEnd"/>
      <w:r w:rsidRPr="009F18A7">
        <w:rPr>
          <w:rFonts w:asciiTheme="minorHAnsi" w:hAnsiTheme="minorHAnsi" w:cstheme="minorHAnsi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-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email: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8">
        <w:r w:rsidRPr="009F18A7">
          <w:rPr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4B05CF" w:rsidRPr="009F18A7" w:rsidRDefault="004B05CF" w:rsidP="004B05CF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inerenti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gestione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comunale.</w:t>
      </w:r>
    </w:p>
    <w:p w:rsidR="004B05CF" w:rsidRPr="009F18A7" w:rsidRDefault="004B05CF" w:rsidP="004B05CF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sensi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dell’art.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35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D.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Lgs.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30.04.2001,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165.</w:t>
      </w:r>
    </w:p>
    <w:p w:rsidR="004B05CF" w:rsidRPr="009F18A7" w:rsidRDefault="004B05CF" w:rsidP="004B05CF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cura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nonché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dagli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uffici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occupano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fini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statistici;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 w:rsidRPr="009F18A7"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 w:rsidRPr="009F18A7">
        <w:rPr>
          <w:rFonts w:asciiTheme="minorHAnsi" w:hAnsiTheme="minorHAnsi" w:cstheme="minorHAnsi"/>
          <w:sz w:val="20"/>
          <w:szCs w:val="20"/>
        </w:rPr>
        <w:t>indentificativi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essere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diffusi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pubblicazione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esiti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d’esame.</w:t>
      </w:r>
    </w:p>
    <w:p w:rsidR="004B05CF" w:rsidRPr="009F18A7" w:rsidRDefault="004B05CF" w:rsidP="004B05CF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internazionali.</w:t>
      </w:r>
    </w:p>
    <w:p w:rsidR="004B05CF" w:rsidRPr="009F18A7" w:rsidRDefault="004B05CF" w:rsidP="004B05CF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dati: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saranno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durata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prestazione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previste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norme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legge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regolamento,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archiviazione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nel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interesse.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Inoltre,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conservati, anche in forma aggregata, per fini di studio o statistici nel rispetto degli art. 89 del GDPR e 110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b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 w:rsidRPr="009F18A7">
        <w:rPr>
          <w:rFonts w:asciiTheme="minorHAnsi" w:hAnsiTheme="minorHAnsi" w:cstheme="minorHAnsi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4B05CF" w:rsidRPr="009F18A7" w:rsidRDefault="004B05CF" w:rsidP="004B05CF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cancellazione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stessi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limitazione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opporsi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loro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trattamento.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L’interessato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ha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inoltre</w:t>
      </w:r>
      <w:r w:rsidRPr="009F18A7"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diritto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porre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reclamo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Garante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protezione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4B05CF" w:rsidRPr="009F18A7" w:rsidRDefault="004B05CF" w:rsidP="004B05CF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determina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l’impossibilità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partecipare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selezione.</w:t>
      </w:r>
    </w:p>
    <w:p w:rsidR="004B05CF" w:rsidRPr="009F18A7" w:rsidRDefault="004B05CF" w:rsidP="004B05CF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automatizzato: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Non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</w:t>
      </w:r>
      <w:r w:rsidRPr="009F18A7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alcun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4B05CF" w:rsidRPr="009F18A7" w:rsidRDefault="004B05CF" w:rsidP="004B05C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4B05CF" w:rsidRPr="00875D6D" w:rsidRDefault="004B05CF" w:rsidP="004B05CF">
      <w:pPr>
        <w:pStyle w:val="Corpotesto"/>
        <w:spacing w:before="3"/>
        <w:rPr>
          <w:rFonts w:asciiTheme="minorHAnsi" w:hAnsiTheme="minorHAnsi" w:cstheme="minorHAnsi"/>
        </w:rPr>
      </w:pPr>
    </w:p>
    <w:p w:rsidR="004B05CF" w:rsidRPr="00875D6D" w:rsidRDefault="004B05CF" w:rsidP="004B05CF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4B05CF" w:rsidRPr="00875D6D" w:rsidRDefault="004B05CF" w:rsidP="004B05CF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4B05CF" w:rsidRPr="00875D6D" w:rsidRDefault="004B05CF" w:rsidP="004B05CF">
      <w:pPr>
        <w:pStyle w:val="Corpotesto"/>
        <w:rPr>
          <w:rFonts w:asciiTheme="minorHAnsi" w:hAnsiTheme="minorHAnsi" w:cstheme="minorHAnsi"/>
        </w:rPr>
      </w:pPr>
    </w:p>
    <w:p w:rsidR="004B05CF" w:rsidRPr="00875D6D" w:rsidRDefault="004B05CF" w:rsidP="004B05CF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4B05CF" w:rsidRDefault="004B05CF" w:rsidP="004B05CF"/>
    <w:p w:rsidR="004B05CF" w:rsidRDefault="004B05CF" w:rsidP="004B05CF"/>
    <w:p w:rsidR="00A50F87" w:rsidRDefault="004B05CF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4B05C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2ED14A7" wp14:editId="5C3DF8E6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826C2B" wp14:editId="367C8B95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357C6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03A46D" wp14:editId="1DC7C683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4B05CF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4B05CF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3A4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4B05CF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4B05CF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174C0F" wp14:editId="5CCDA554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4B05CF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4B05CF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74C0F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4B05CF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4B05CF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CF"/>
    <w:rsid w:val="003107BA"/>
    <w:rsid w:val="004B05CF"/>
    <w:rsid w:val="005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DADC"/>
  <w15:chartTrackingRefBased/>
  <w15:docId w15:val="{FDE08D55-F1E9-41B9-A930-D5D496A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0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4B05CF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05CF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B05CF"/>
  </w:style>
  <w:style w:type="character" w:customStyle="1" w:styleId="CorpotestoCarattere">
    <w:name w:val="Corpo testo Carattere"/>
    <w:basedOn w:val="Carpredefinitoparagrafo"/>
    <w:link w:val="Corpotesto"/>
    <w:uiPriority w:val="1"/>
    <w:rsid w:val="004B05CF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4B05CF"/>
    <w:pPr>
      <w:ind w:left="832" w:hanging="360"/>
    </w:pPr>
  </w:style>
  <w:style w:type="character" w:styleId="Enfasigrassetto">
    <w:name w:val="Strong"/>
    <w:basedOn w:val="Carpredefinitoparagrafo"/>
    <w:uiPriority w:val="22"/>
    <w:qFormat/>
    <w:rsid w:val="004B05C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B05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bassano.v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.bassanodelgrappa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omune.bassano.vi.it/Comune/Servizi-on-line/Concorsi/CONCORSO-PUBBLICO-PER-LA-COPERTURA-A-TEMPO-PIENO-E-INDETERMINATO-DI-N.-1-POSTO-DI-ISTRUTTORE-TECNICO-AMBIENTALE-CAT.-C-PER-L-AREA-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1</cp:revision>
  <dcterms:created xsi:type="dcterms:W3CDTF">2022-07-07T15:08:00Z</dcterms:created>
  <dcterms:modified xsi:type="dcterms:W3CDTF">2022-07-07T15:11:00Z</dcterms:modified>
</cp:coreProperties>
</file>